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8" w:rsidRDefault="00A32D78"/>
    <w:p w:rsidR="00A32D78" w:rsidRPr="00963E2D" w:rsidRDefault="00A32D78" w:rsidP="00A32D78">
      <w:pPr>
        <w:pStyle w:val="Heading1"/>
        <w:jc w:val="center"/>
        <w:rPr>
          <w:rFonts w:ascii="Calibri Light" w:eastAsia="Times New Roman" w:hAnsi="Calibri Light" w:cs="Calibri Light"/>
          <w:sz w:val="56"/>
          <w:szCs w:val="56"/>
          <w:lang w:val="en" w:eastAsia="en-AU"/>
        </w:rPr>
      </w:pPr>
      <w:r w:rsidRPr="00963E2D">
        <w:rPr>
          <w:rFonts w:ascii="Calibri Light" w:eastAsia="Times New Roman" w:hAnsi="Calibri Light" w:cs="Calibri Light"/>
          <w:sz w:val="56"/>
          <w:szCs w:val="56"/>
          <w:lang w:val="en" w:eastAsia="en-AU"/>
        </w:rPr>
        <w:t>Working and Growing under the NDIS</w:t>
      </w:r>
    </w:p>
    <w:p w:rsidR="00A32D78" w:rsidRPr="00AF786E" w:rsidRDefault="00A32D78" w:rsidP="00A32D78">
      <w:pPr>
        <w:pStyle w:val="Heading1"/>
        <w:spacing w:before="0"/>
        <w:jc w:val="center"/>
        <w:rPr>
          <w:rFonts w:ascii="Calibri Light" w:eastAsia="Times New Roman" w:hAnsi="Calibri Light" w:cs="Calibri Light"/>
          <w:sz w:val="36"/>
          <w:szCs w:val="36"/>
          <w:lang w:val="en" w:eastAsia="en-AU"/>
        </w:rPr>
      </w:pPr>
      <w:r w:rsidRPr="00963E2D">
        <w:rPr>
          <w:rFonts w:ascii="Calibri Light" w:eastAsia="Times New Roman" w:hAnsi="Calibri Light" w:cs="Calibri Light"/>
          <w:sz w:val="36"/>
          <w:szCs w:val="36"/>
          <w:lang w:val="en" w:eastAsia="en-AU"/>
        </w:rPr>
        <w:t>Information Session</w:t>
      </w:r>
      <w:r>
        <w:rPr>
          <w:rFonts w:ascii="Calibri Light" w:eastAsia="Times New Roman" w:hAnsi="Calibri Light" w:cs="Calibri Light"/>
          <w:sz w:val="36"/>
          <w:szCs w:val="36"/>
          <w:lang w:val="en" w:eastAsia="en-AU"/>
        </w:rPr>
        <w:t xml:space="preserve"> for </w:t>
      </w:r>
      <w:r>
        <w:rPr>
          <w:rFonts w:ascii="Calibri Light" w:eastAsia="Times New Roman" w:hAnsi="Calibri Light" w:cs="Calibri Light"/>
          <w:sz w:val="36"/>
          <w:szCs w:val="36"/>
          <w:lang w:val="en" w:eastAsia="en-AU"/>
        </w:rPr>
        <w:t>Ballarat &amp; Grampians region</w:t>
      </w:r>
      <w:r>
        <w:rPr>
          <w:rFonts w:ascii="Calibri Light" w:eastAsia="Times New Roman" w:hAnsi="Calibri Light" w:cs="Calibri Light"/>
          <w:sz w:val="36"/>
          <w:szCs w:val="36"/>
          <w:lang w:val="en" w:eastAsia="en-AU"/>
        </w:rPr>
        <w:t xml:space="preserve"> NDIS service providers</w:t>
      </w:r>
    </w:p>
    <w:p w:rsidR="00A32D78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</w:p>
    <w:p w:rsidR="00A32D78" w:rsidRPr="00E93D8A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  <w:r w:rsidRPr="00E93D8A">
        <w:rPr>
          <w:rFonts w:ascii="Calibri Light" w:eastAsia="Times New Roman" w:hAnsi="Calibri Light" w:cs="Calibri Light"/>
          <w:color w:val="000000"/>
          <w:lang w:eastAsia="en-AU"/>
        </w:rPr>
        <w:t xml:space="preserve">Date </w:t>
      </w:r>
      <w:r>
        <w:rPr>
          <w:rFonts w:ascii="Calibri Light" w:eastAsia="Times New Roman" w:hAnsi="Calibri Light" w:cs="Calibri Light"/>
          <w:color w:val="000000"/>
          <w:lang w:eastAsia="en-AU"/>
        </w:rPr>
        <w:tab/>
      </w:r>
      <w:r w:rsidRPr="00E93D8A">
        <w:rPr>
          <w:rFonts w:ascii="Calibri Light" w:eastAsia="Times New Roman" w:hAnsi="Calibri Light" w:cs="Calibri Light"/>
          <w:color w:val="000000"/>
          <w:lang w:eastAsia="en-AU"/>
        </w:rPr>
        <w:t xml:space="preserve"> </w:t>
      </w:r>
      <w:r w:rsidRPr="00E93D8A">
        <w:rPr>
          <w:rFonts w:ascii="Calibri Light" w:eastAsia="Times New Roman" w:hAnsi="Calibri Light" w:cs="Calibri Light"/>
          <w:color w:val="000000"/>
          <w:lang w:eastAsia="en-AU"/>
        </w:rPr>
        <w:tab/>
      </w:r>
      <w:r>
        <w:rPr>
          <w:rFonts w:ascii="Calibri Light" w:eastAsia="Times New Roman" w:hAnsi="Calibri Light" w:cs="Calibri Light"/>
          <w:color w:val="000000"/>
          <w:lang w:eastAsia="en-AU"/>
        </w:rPr>
        <w:t>4</w:t>
      </w:r>
      <w:r w:rsidRPr="00A32D78">
        <w:rPr>
          <w:rFonts w:ascii="Calibri Light" w:eastAsia="Times New Roman" w:hAnsi="Calibri Light" w:cs="Calibri Light"/>
          <w:color w:val="000000"/>
          <w:vertAlign w:val="superscript"/>
          <w:lang w:eastAsia="en-AU"/>
        </w:rPr>
        <w:t>th</w:t>
      </w:r>
      <w:r>
        <w:rPr>
          <w:rFonts w:ascii="Calibri Light" w:eastAsia="Times New Roman" w:hAnsi="Calibri Light" w:cs="Calibri Light"/>
          <w:color w:val="000000"/>
          <w:lang w:eastAsia="en-AU"/>
        </w:rPr>
        <w:t xml:space="preserve"> of June</w:t>
      </w:r>
      <w:r w:rsidRPr="00E93D8A">
        <w:rPr>
          <w:rFonts w:ascii="Calibri Light" w:eastAsia="Times New Roman" w:hAnsi="Calibri Light" w:cs="Calibri Light"/>
          <w:color w:val="000000"/>
          <w:lang w:eastAsia="en-AU"/>
        </w:rPr>
        <w:t xml:space="preserve"> 2019 – </w:t>
      </w:r>
      <w:r w:rsidRPr="00D1174B">
        <w:rPr>
          <w:rFonts w:ascii="Calibri Light" w:eastAsia="Times New Roman" w:hAnsi="Calibri Light" w:cs="Calibri Light"/>
          <w:noProof/>
          <w:color w:val="000000"/>
          <w:lang w:eastAsia="en-AU"/>
        </w:rPr>
        <w:t>10 am</w:t>
      </w:r>
      <w:r w:rsidRPr="00E93D8A">
        <w:rPr>
          <w:rFonts w:ascii="Calibri Light" w:eastAsia="Times New Roman" w:hAnsi="Calibri Light" w:cs="Calibri Light"/>
          <w:color w:val="000000"/>
          <w:lang w:eastAsia="en-AU"/>
        </w:rPr>
        <w:t xml:space="preserve"> – </w:t>
      </w:r>
      <w:r>
        <w:rPr>
          <w:rFonts w:ascii="Calibri Light" w:eastAsia="Times New Roman" w:hAnsi="Calibri Light" w:cs="Calibri Light"/>
          <w:color w:val="000000"/>
          <w:lang w:eastAsia="en-AU"/>
        </w:rPr>
        <w:t xml:space="preserve">12 pm including time for </w:t>
      </w:r>
      <w:r>
        <w:rPr>
          <w:rFonts w:ascii="Calibri Light" w:eastAsia="Times New Roman" w:hAnsi="Calibri Light" w:cs="Calibri Light"/>
          <w:color w:val="000000"/>
          <w:lang w:eastAsia="en-AU"/>
        </w:rPr>
        <w:t>a free morning tea &amp; networking)</w:t>
      </w:r>
    </w:p>
    <w:p w:rsidR="00A32D78" w:rsidRPr="00E93D8A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</w:p>
    <w:p w:rsidR="00A32D78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  <w:r w:rsidRPr="00B76FEB">
        <w:rPr>
          <w:rFonts w:ascii="Calibri Light" w:eastAsia="Times New Roman" w:hAnsi="Calibri Light" w:cs="Calibri Light"/>
          <w:color w:val="000000"/>
          <w:lang w:eastAsia="en-AU"/>
        </w:rPr>
        <w:t xml:space="preserve">Location </w:t>
      </w:r>
      <w:r w:rsidRPr="00B76FEB">
        <w:rPr>
          <w:rFonts w:ascii="Calibri Light" w:eastAsia="Times New Roman" w:hAnsi="Calibri Light" w:cs="Calibri Light"/>
          <w:color w:val="000000"/>
          <w:lang w:eastAsia="en-AU"/>
        </w:rPr>
        <w:tab/>
      </w:r>
      <w:proofErr w:type="gramStart"/>
      <w:r w:rsidRPr="00B76FEB">
        <w:rPr>
          <w:rFonts w:ascii="Calibri Light" w:eastAsia="Times New Roman" w:hAnsi="Calibri Light" w:cs="Calibri Light"/>
          <w:color w:val="000000"/>
          <w:lang w:eastAsia="en-AU"/>
        </w:rPr>
        <w:t>The</w:t>
      </w:r>
      <w:proofErr w:type="gramEnd"/>
      <w:r w:rsidRPr="00B76FEB">
        <w:rPr>
          <w:rFonts w:ascii="Calibri Light" w:eastAsia="Times New Roman" w:hAnsi="Calibri Light" w:cs="Calibri Light"/>
          <w:color w:val="000000"/>
          <w:lang w:eastAsia="en-AU"/>
        </w:rPr>
        <w:t xml:space="preserve"> </w:t>
      </w:r>
      <w:r w:rsidRPr="00B76FEB">
        <w:rPr>
          <w:rFonts w:ascii="Calibri Light" w:eastAsia="Times New Roman" w:hAnsi="Calibri Light" w:cs="Calibri Light"/>
          <w:noProof/>
          <w:color w:val="000000"/>
          <w:lang w:eastAsia="en-AU"/>
        </w:rPr>
        <w:t>University</w:t>
      </w:r>
      <w:r w:rsidRPr="00B76FEB">
        <w:rPr>
          <w:rFonts w:ascii="Calibri Light" w:eastAsia="Times New Roman" w:hAnsi="Calibri Light" w:cs="Calibri Light"/>
          <w:color w:val="000000"/>
          <w:lang w:eastAsia="en-AU"/>
        </w:rPr>
        <w:t xml:space="preserve"> of Melbourne, </w:t>
      </w:r>
      <w:r w:rsidRPr="00B76FEB">
        <w:rPr>
          <w:rFonts w:ascii="Calibri Light" w:eastAsia="Times New Roman" w:hAnsi="Calibri Light" w:cs="Calibri Light"/>
          <w:noProof/>
          <w:color w:val="000000"/>
          <w:lang w:eastAsia="en-AU"/>
        </w:rPr>
        <w:t>Department</w:t>
      </w:r>
      <w:r w:rsidRPr="00B76FEB">
        <w:rPr>
          <w:rFonts w:ascii="Calibri Light" w:eastAsia="Times New Roman" w:hAnsi="Calibri Light" w:cs="Calibri Light"/>
          <w:color w:val="000000"/>
          <w:lang w:eastAsia="en-AU"/>
        </w:rPr>
        <w:t xml:space="preserve"> of Rural Health </w:t>
      </w:r>
    </w:p>
    <w:p w:rsidR="00A32D78" w:rsidRPr="00B76FEB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  <w:r>
        <w:rPr>
          <w:rFonts w:ascii="Calibri Light" w:eastAsia="Times New Roman" w:hAnsi="Calibri Light" w:cs="Calibri Light"/>
          <w:color w:val="000000"/>
          <w:lang w:eastAsia="en-AU"/>
        </w:rPr>
        <w:tab/>
      </w:r>
      <w:r>
        <w:rPr>
          <w:rFonts w:ascii="Calibri Light" w:eastAsia="Times New Roman" w:hAnsi="Calibri Light" w:cs="Calibri Light"/>
          <w:color w:val="000000"/>
          <w:lang w:eastAsia="en-AU"/>
        </w:rPr>
        <w:tab/>
      </w:r>
      <w:r>
        <w:rPr>
          <w:rFonts w:ascii="Calibri Light" w:eastAsia="Times New Roman" w:hAnsi="Calibri Light" w:cs="Calibri Light"/>
          <w:color w:val="000000"/>
          <w:lang w:eastAsia="en-AU"/>
        </w:rPr>
        <w:t>Tutorial Rooms 2&amp;3</w:t>
      </w:r>
    </w:p>
    <w:p w:rsidR="00A32D78" w:rsidRPr="00B76FEB" w:rsidRDefault="00A32D78" w:rsidP="00A32D78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AU"/>
        </w:rPr>
      </w:pPr>
      <w:r w:rsidRPr="00B76FEB">
        <w:rPr>
          <w:rFonts w:ascii="Calibri Light" w:eastAsia="Times New Roman" w:hAnsi="Calibri Light" w:cs="Calibri Light"/>
          <w:color w:val="000000"/>
          <w:lang w:eastAsia="en-AU"/>
        </w:rPr>
        <w:tab/>
      </w:r>
      <w:r w:rsidRPr="00B76FEB">
        <w:rPr>
          <w:rFonts w:ascii="Calibri Light" w:eastAsia="Times New Roman" w:hAnsi="Calibri Light" w:cs="Calibri Light"/>
          <w:color w:val="000000"/>
          <w:lang w:eastAsia="en-AU"/>
        </w:rPr>
        <w:tab/>
      </w:r>
      <w:r>
        <w:rPr>
          <w:rFonts w:ascii="Calibri Light" w:eastAsia="Times New Roman" w:hAnsi="Calibri Light" w:cs="Calibri Light"/>
          <w:color w:val="000000"/>
          <w:lang w:eastAsia="en-AU"/>
        </w:rPr>
        <w:t>‘</w:t>
      </w:r>
      <w:proofErr w:type="spellStart"/>
      <w:r>
        <w:rPr>
          <w:rFonts w:ascii="Calibri Light" w:eastAsia="Times New Roman" w:hAnsi="Calibri Light" w:cs="Calibri Light"/>
          <w:color w:val="000000"/>
          <w:lang w:eastAsia="en-AU"/>
        </w:rPr>
        <w:t>Dunvegan</w:t>
      </w:r>
      <w:proofErr w:type="spellEnd"/>
      <w:r>
        <w:rPr>
          <w:rFonts w:ascii="Calibri Light" w:eastAsia="Times New Roman" w:hAnsi="Calibri Light" w:cs="Calibri Light"/>
          <w:color w:val="000000"/>
          <w:lang w:eastAsia="en-AU"/>
        </w:rPr>
        <w:t>’</w:t>
      </w:r>
      <w:r w:rsidR="00955678">
        <w:rPr>
          <w:rFonts w:ascii="Calibri Light" w:eastAsia="Times New Roman" w:hAnsi="Calibri Light" w:cs="Calibri Light"/>
          <w:color w:val="000000"/>
          <w:lang w:eastAsia="en-AU"/>
        </w:rPr>
        <w:t xml:space="preserve"> - </w:t>
      </w:r>
      <w:bookmarkStart w:id="0" w:name="_GoBack"/>
      <w:bookmarkEnd w:id="0"/>
      <w:r w:rsidR="00955678">
        <w:rPr>
          <w:rFonts w:ascii="Calibri Light" w:eastAsia="Times New Roman" w:hAnsi="Calibri Light" w:cs="Calibri Light"/>
          <w:color w:val="000000"/>
          <w:lang w:eastAsia="en-AU"/>
        </w:rPr>
        <w:t>The University of Melbourne,</w:t>
      </w:r>
      <w:r>
        <w:rPr>
          <w:rFonts w:ascii="Calibri Light" w:eastAsia="Times New Roman" w:hAnsi="Calibri Light" w:cs="Calibri Light"/>
          <w:color w:val="000000"/>
          <w:lang w:eastAsia="en-AU"/>
        </w:rPr>
        <w:t xml:space="preserve"> 806 </w:t>
      </w:r>
      <w:proofErr w:type="spellStart"/>
      <w:r>
        <w:rPr>
          <w:rFonts w:ascii="Calibri Light" w:eastAsia="Times New Roman" w:hAnsi="Calibri Light" w:cs="Calibri Light"/>
          <w:color w:val="000000"/>
          <w:lang w:eastAsia="en-AU"/>
        </w:rPr>
        <w:t>Mair</w:t>
      </w:r>
      <w:proofErr w:type="spellEnd"/>
      <w:r>
        <w:rPr>
          <w:rFonts w:ascii="Calibri Light" w:eastAsia="Times New Roman" w:hAnsi="Calibri Light" w:cs="Calibri Light"/>
          <w:color w:val="000000"/>
          <w:lang w:eastAsia="en-AU"/>
        </w:rPr>
        <w:t xml:space="preserve"> Street Ballarat 3350</w:t>
      </w:r>
    </w:p>
    <w:p w:rsidR="00A32D78" w:rsidRPr="00963E2D" w:rsidRDefault="00A32D78" w:rsidP="00A32D78">
      <w:pPr>
        <w:pStyle w:val="Heading1"/>
        <w:rPr>
          <w:rFonts w:ascii="Calibri Light" w:eastAsia="Times New Roman" w:hAnsi="Calibri Light" w:cs="Calibri Light"/>
          <w:b/>
          <w:sz w:val="20"/>
          <w:szCs w:val="20"/>
          <w:bdr w:val="none" w:sz="0" w:space="0" w:color="auto" w:frame="1"/>
          <w:lang w:eastAsia="en-AU"/>
        </w:rPr>
      </w:pPr>
      <w:r w:rsidRPr="00B76FEB">
        <w:rPr>
          <w:rFonts w:ascii="Calibri Light" w:eastAsia="Times New Roman" w:hAnsi="Calibri Light" w:cs="Calibri Light"/>
          <w:b/>
          <w:sz w:val="20"/>
          <w:szCs w:val="20"/>
          <w:bdr w:val="none" w:sz="0" w:space="0" w:color="auto" w:frame="1"/>
          <w:lang w:eastAsia="en-AU"/>
        </w:rPr>
        <w:t>Presenters</w:t>
      </w:r>
      <w:r w:rsidRPr="00963E2D">
        <w:rPr>
          <w:rFonts w:ascii="Calibri Light" w:eastAsia="Times New Roman" w:hAnsi="Calibri Light" w:cs="Calibri Light"/>
          <w:b/>
          <w:sz w:val="20"/>
          <w:szCs w:val="20"/>
          <w:bdr w:val="none" w:sz="0" w:space="0" w:color="auto" w:frame="1"/>
          <w:lang w:eastAsia="en-AU"/>
        </w:rPr>
        <w:t xml:space="preserve"> </w:t>
      </w:r>
    </w:p>
    <w:p w:rsidR="00A32D78" w:rsidRPr="00963E2D" w:rsidRDefault="00A32D78" w:rsidP="00A32D78">
      <w:pPr>
        <w:pStyle w:val="Heading5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</w:pPr>
      <w:r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>Stephen Gardner</w:t>
      </w:r>
      <w:r w:rsidRPr="00963E2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 xml:space="preserve"> – Regional Coordinator – Boosting the Local Care Workforce Program </w:t>
      </w:r>
    </w:p>
    <w:p w:rsidR="00A32D78" w:rsidRDefault="00A32D78" w:rsidP="00A32D78">
      <w:pPr>
        <w:spacing w:after="0"/>
        <w:outlineLvl w:val="1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Stephen</w:t>
      </w:r>
      <w:r w:rsidRPr="00963E2D">
        <w:rPr>
          <w:rFonts w:ascii="Calibri Light" w:hAnsi="Calibri Light" w:cs="Calibri Light"/>
          <w:color w:val="000000"/>
          <w:sz w:val="20"/>
          <w:szCs w:val="20"/>
        </w:rPr>
        <w:t xml:space="preserve"> will discuss the recent rollout of </w:t>
      </w:r>
      <w:r w:rsidRPr="009F4ABF">
        <w:rPr>
          <w:rFonts w:ascii="Calibri Light" w:hAnsi="Calibri Light" w:cs="Calibri Light"/>
          <w:noProof/>
          <w:color w:val="000000"/>
          <w:sz w:val="20"/>
          <w:szCs w:val="20"/>
        </w:rPr>
        <w:t>the Boosting</w:t>
      </w:r>
      <w:r w:rsidRPr="00963E2D">
        <w:rPr>
          <w:rFonts w:ascii="Calibri Light" w:hAnsi="Calibri Light" w:cs="Calibri Light"/>
          <w:color w:val="000000"/>
          <w:sz w:val="20"/>
          <w:szCs w:val="20"/>
        </w:rPr>
        <w:t xml:space="preserve"> the Local Care Workforce Program and how it can support providers with the implementation of the National Disability Insurance Scheme (NDIS).</w:t>
      </w:r>
    </w:p>
    <w:p w:rsidR="00A32D78" w:rsidRPr="00963E2D" w:rsidRDefault="00A32D78" w:rsidP="00A32D78">
      <w:pPr>
        <w:spacing w:after="0"/>
        <w:outlineLvl w:val="1"/>
        <w:rPr>
          <w:rFonts w:ascii="Calibri Light" w:hAnsi="Calibri Light" w:cs="Calibri Light"/>
          <w:color w:val="000000"/>
          <w:sz w:val="20"/>
          <w:szCs w:val="20"/>
        </w:rPr>
      </w:pPr>
    </w:p>
    <w:p w:rsidR="00A32D78" w:rsidRPr="00963E2D" w:rsidRDefault="00A32D78" w:rsidP="00A32D78">
      <w:pPr>
        <w:pStyle w:val="Heading5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</w:pPr>
      <w:r w:rsidRPr="00963E2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 xml:space="preserve">Claire Quilliam – </w:t>
      </w:r>
      <w:r w:rsidRPr="00963E2D">
        <w:rPr>
          <w:rFonts w:ascii="Calibri Light" w:eastAsia="Times New Roman" w:hAnsi="Calibri Light" w:cs="Calibri Light"/>
          <w:noProof/>
          <w:sz w:val="20"/>
          <w:szCs w:val="20"/>
          <w:bdr w:val="none" w:sz="0" w:space="0" w:color="auto" w:frame="1"/>
          <w:lang w:eastAsia="en-AU"/>
        </w:rPr>
        <w:t>Research</w:t>
      </w:r>
      <w:r w:rsidRPr="00963E2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 xml:space="preserve"> Fellow – University Department of Rural Health, University of Melbourne </w:t>
      </w:r>
    </w:p>
    <w:p w:rsidR="00A32D78" w:rsidRPr="00963E2D" w:rsidRDefault="00A32D78" w:rsidP="00A32D78">
      <w:pPr>
        <w:rPr>
          <w:rFonts w:ascii="Calibri Light" w:hAnsi="Calibri Light" w:cs="Calibri Light"/>
          <w:color w:val="000000"/>
          <w:sz w:val="20"/>
          <w:szCs w:val="20"/>
        </w:rPr>
      </w:pPr>
      <w:r w:rsidRPr="00963E2D">
        <w:rPr>
          <w:rFonts w:ascii="Calibri Light" w:hAnsi="Calibri Light" w:cs="Calibri Light"/>
          <w:color w:val="000000"/>
          <w:sz w:val="20"/>
          <w:szCs w:val="20"/>
        </w:rPr>
        <w:t xml:space="preserve">Claire will present findings from the recent UDRH study on the impact of the NDIS on rural NDIS funded services and allied health student placements. </w:t>
      </w:r>
    </w:p>
    <w:p w:rsidR="00A32D78" w:rsidRPr="00963E2D" w:rsidRDefault="00A32D78" w:rsidP="00A32D78">
      <w:pPr>
        <w:rPr>
          <w:rFonts w:ascii="Calibri Light" w:hAnsi="Calibri Light" w:cs="Calibri Light"/>
          <w:color w:val="000000"/>
          <w:sz w:val="20"/>
          <w:szCs w:val="20"/>
        </w:rPr>
      </w:pPr>
      <w:r w:rsidRPr="009F4ABF">
        <w:rPr>
          <w:rFonts w:ascii="Calibri Light" w:hAnsi="Calibri Light" w:cs="Calibri Light"/>
          <w:noProof/>
          <w:color w:val="000000"/>
          <w:sz w:val="20"/>
          <w:szCs w:val="20"/>
        </w:rPr>
        <w:t>Discussion</w:t>
      </w:r>
      <w:r w:rsidRPr="00963E2D">
        <w:rPr>
          <w:rFonts w:ascii="Calibri Light" w:hAnsi="Calibri Light" w:cs="Calibri Light"/>
          <w:color w:val="000000"/>
          <w:sz w:val="20"/>
          <w:szCs w:val="20"/>
        </w:rPr>
        <w:t xml:space="preserve"> will focus on ideas for rural NDIS funded services to grow a rural allied health workforce skilled in providing services to rural people with disability.</w:t>
      </w:r>
    </w:p>
    <w:p w:rsidR="00A32D78" w:rsidRPr="00963E2D" w:rsidRDefault="00A32D78" w:rsidP="00A32D78">
      <w:pPr>
        <w:pStyle w:val="Heading5"/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</w:pPr>
      <w:r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>Trish Thorpe – Education Support Co-ordinator</w:t>
      </w:r>
      <w:r w:rsidRPr="00963E2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 xml:space="preserve"> –</w:t>
      </w:r>
      <w:r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 xml:space="preserve"> </w:t>
      </w:r>
      <w:r w:rsidRPr="00963E2D">
        <w:rPr>
          <w:rFonts w:ascii="Calibri Light" w:eastAsia="Times New Roman" w:hAnsi="Calibri Light" w:cs="Calibri Light"/>
          <w:sz w:val="20"/>
          <w:szCs w:val="20"/>
          <w:bdr w:val="none" w:sz="0" w:space="0" w:color="auto" w:frame="1"/>
          <w:lang w:eastAsia="en-AU"/>
        </w:rPr>
        <w:t>Department of Rural Health, University of Melbourne</w:t>
      </w:r>
    </w:p>
    <w:p w:rsidR="00A32D78" w:rsidRPr="00963E2D" w:rsidRDefault="00A32D78" w:rsidP="00A32D78">
      <w:pPr>
        <w:spacing w:after="300" w:line="240" w:lineRule="auto"/>
        <w:outlineLvl w:val="1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Trish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will provide an overview of the Going Rural Health (GRH) program, the support that </w:t>
      </w:r>
      <w:r w:rsidRPr="009F4ABF">
        <w:rPr>
          <w:rFonts w:ascii="Calibri Light" w:hAnsi="Calibri Light" w:cs="Calibri Light"/>
          <w:noProof/>
          <w:color w:val="000000"/>
          <w:sz w:val="20"/>
          <w:szCs w:val="20"/>
        </w:rPr>
        <w:t>is offered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to nursing and allied health students and staff through education programs, mentoring, cultural awareness, accommodation and financial support. </w:t>
      </w:r>
    </w:p>
    <w:p w:rsidR="00A32D78" w:rsidRPr="00AF786E" w:rsidRDefault="00A32D78" w:rsidP="00A32D78">
      <w:pPr>
        <w:spacing w:after="300" w:line="240" w:lineRule="auto"/>
        <w:outlineLvl w:val="1"/>
        <w:rPr>
          <w:rFonts w:ascii="Calibri Light" w:hAnsi="Calibri Light" w:cs="Calibri Light"/>
          <w:color w:val="000000"/>
          <w:sz w:val="20"/>
          <w:szCs w:val="20"/>
        </w:rPr>
      </w:pPr>
      <w:r w:rsidRPr="009F4ABF">
        <w:rPr>
          <w:rFonts w:ascii="Calibri Light" w:hAnsi="Calibri Light" w:cs="Calibri Light"/>
          <w:noProof/>
          <w:color w:val="000000"/>
          <w:sz w:val="20"/>
          <w:szCs w:val="20"/>
        </w:rPr>
        <w:t>Discussion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will include student placements and how GRH can assist staff support students and give some examples of current programs in place.</w:t>
      </w:r>
    </w:p>
    <w:p w:rsidR="00A32D78" w:rsidRPr="00963E2D" w:rsidRDefault="00A32D78" w:rsidP="00A32D78">
      <w:pPr>
        <w:pStyle w:val="Heading1"/>
        <w:jc w:val="center"/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</w:pP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Please </w:t>
      </w:r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>book via the Going Rural Health website</w:t>
      </w: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 </w:t>
      </w:r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>(</w:t>
      </w: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and note </w:t>
      </w:r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>access and dietary requirements)</w:t>
      </w: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 </w:t>
      </w:r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at </w:t>
      </w:r>
      <w:hyperlink r:id="rId6" w:history="1">
        <w:r w:rsidRPr="00A32D78">
          <w:rPr>
            <w:rStyle w:val="Hyperlink"/>
            <w:sz w:val="24"/>
            <w:szCs w:val="24"/>
          </w:rPr>
          <w:t>https://goingruralhealth.com.au/events/working-and-growing-under-the-ndis-ballarat/</w:t>
        </w:r>
      </w:hyperlink>
    </w:p>
    <w:p w:rsidR="00A32D78" w:rsidRDefault="00A32D78" w:rsidP="00A32D78">
      <w:pPr>
        <w:pStyle w:val="Heading1"/>
        <w:jc w:val="center"/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</w:pP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For further </w:t>
      </w:r>
      <w:r w:rsidRPr="009F4ABF">
        <w:rPr>
          <w:rFonts w:ascii="Calibri Light" w:eastAsia="Times New Roman" w:hAnsi="Calibri Light" w:cs="Calibri Light"/>
          <w:noProof/>
          <w:sz w:val="22"/>
          <w:szCs w:val="22"/>
          <w:bdr w:val="none" w:sz="0" w:space="0" w:color="auto" w:frame="1"/>
          <w:lang w:eastAsia="en-AU"/>
        </w:rPr>
        <w:t>information</w:t>
      </w:r>
      <w:r w:rsidRPr="00963E2D"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 please contact </w:t>
      </w:r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Trish on 4301 6853 or email </w:t>
      </w:r>
      <w:hyperlink r:id="rId7" w:history="1">
        <w:r w:rsidRPr="00E65196">
          <w:rPr>
            <w:rStyle w:val="Hyperlink"/>
            <w:rFonts w:ascii="Calibri Light" w:eastAsia="Times New Roman" w:hAnsi="Calibri Light" w:cs="Calibri Light"/>
            <w:sz w:val="22"/>
            <w:szCs w:val="22"/>
            <w:bdr w:val="none" w:sz="0" w:space="0" w:color="auto" w:frame="1"/>
            <w:lang w:eastAsia="en-AU"/>
          </w:rPr>
          <w:t>trish.thorpe@unimelb.edu.au</w:t>
        </w:r>
      </w:hyperlink>
      <w:r>
        <w:rPr>
          <w:rFonts w:ascii="Calibri Light" w:eastAsia="Times New Roman" w:hAnsi="Calibri Light" w:cs="Calibri Light"/>
          <w:sz w:val="22"/>
          <w:szCs w:val="22"/>
          <w:bdr w:val="none" w:sz="0" w:space="0" w:color="auto" w:frame="1"/>
          <w:lang w:eastAsia="en-AU"/>
        </w:rPr>
        <w:t xml:space="preserve"> </w:t>
      </w:r>
    </w:p>
    <w:p w:rsidR="00A32D78" w:rsidRDefault="00A32D78" w:rsidP="00A32D78"/>
    <w:p w:rsidR="00746C09" w:rsidRPr="00AC491C" w:rsidRDefault="00AC491C" w:rsidP="00AC491C">
      <w:pPr>
        <w:tabs>
          <w:tab w:val="left" w:pos="2220"/>
        </w:tabs>
        <w:jc w:val="center"/>
        <w:rPr>
          <w:rFonts w:asciiTheme="majorHAnsi" w:hAnsiTheme="majorHAnsi"/>
          <w:b/>
          <w:color w:val="002060"/>
          <w:sz w:val="20"/>
          <w:szCs w:val="20"/>
        </w:rPr>
      </w:pPr>
      <w:r w:rsidRPr="00AC491C">
        <w:rPr>
          <w:rFonts w:asciiTheme="majorHAnsi" w:hAnsiTheme="majorHAnsi"/>
          <w:b/>
          <w:color w:val="002060"/>
          <w:sz w:val="20"/>
          <w:szCs w:val="20"/>
        </w:rPr>
        <w:t>NOTE: There is no parki</w:t>
      </w:r>
      <w:r>
        <w:rPr>
          <w:rFonts w:asciiTheme="majorHAnsi" w:hAnsiTheme="majorHAnsi"/>
          <w:b/>
          <w:color w:val="002060"/>
          <w:sz w:val="20"/>
          <w:szCs w:val="20"/>
        </w:rPr>
        <w:t>ng available on site. Free time-</w:t>
      </w:r>
      <w:r w:rsidRPr="00AC491C">
        <w:rPr>
          <w:rFonts w:asciiTheme="majorHAnsi" w:hAnsiTheme="majorHAnsi"/>
          <w:b/>
          <w:color w:val="002060"/>
          <w:sz w:val="20"/>
          <w:szCs w:val="20"/>
        </w:rPr>
        <w:t>restricted parking is available in surrounding streets.</w:t>
      </w:r>
    </w:p>
    <w:sectPr w:rsidR="00746C09" w:rsidRPr="00AC49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78" w:rsidRDefault="00A32D78" w:rsidP="00A32D78">
      <w:pPr>
        <w:spacing w:after="0" w:line="240" w:lineRule="auto"/>
      </w:pPr>
      <w:r>
        <w:separator/>
      </w:r>
    </w:p>
  </w:endnote>
  <w:endnote w:type="continuationSeparator" w:id="0">
    <w:p w:rsidR="00A32D78" w:rsidRDefault="00A32D78" w:rsidP="00A3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8" w:rsidRDefault="00A32D78">
    <w:pPr>
      <w:pStyle w:val="Footer"/>
    </w:pPr>
    <w:r w:rsidRPr="00AF786E">
      <w:rPr>
        <w:rFonts w:ascii="Calibri Light" w:hAnsi="Calibri Light" w:cs="Calibri Light"/>
        <w:noProof/>
        <w:lang w:eastAsia="en-AU"/>
      </w:rPr>
      <w:drawing>
        <wp:inline distT="0" distB="0" distL="0" distR="0" wp14:anchorId="6C87BA4D" wp14:editId="2E02FEE1">
          <wp:extent cx="5645101" cy="1551869"/>
          <wp:effectExtent l="0" t="0" r="0" b="0"/>
          <wp:docPr id="4" name="Picture 4" descr="M:\StudentPlacementProject\GENERAL\_Marketing Materials\GRH Logo and Images\UoM_GR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tudentPlacementProject\GENERAL\_Marketing Materials\GRH Logo and Images\UoM_GR-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71" cy="155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78" w:rsidRDefault="00A32D78" w:rsidP="00A32D78">
      <w:pPr>
        <w:spacing w:after="0" w:line="240" w:lineRule="auto"/>
      </w:pPr>
      <w:r>
        <w:separator/>
      </w:r>
    </w:p>
  </w:footnote>
  <w:footnote w:type="continuationSeparator" w:id="0">
    <w:p w:rsidR="00A32D78" w:rsidRDefault="00A32D78" w:rsidP="00A3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8" w:rsidRDefault="00A32D78">
    <w:pPr>
      <w:pStyle w:val="Header"/>
    </w:pPr>
    <w:r w:rsidRPr="00E93D8A">
      <w:rPr>
        <w:rFonts w:ascii="Calibri Light" w:eastAsia="Times New Roman" w:hAnsi="Calibri Light" w:cs="Calibri Light"/>
        <w:noProof/>
        <w:color w:val="44464E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51B20D35" wp14:editId="36B18419">
          <wp:simplePos x="0" y="0"/>
          <wp:positionH relativeFrom="margin">
            <wp:posOffset>4457700</wp:posOffset>
          </wp:positionH>
          <wp:positionV relativeFrom="paragraph">
            <wp:posOffset>-109855</wp:posOffset>
          </wp:positionV>
          <wp:extent cx="1447800" cy="916940"/>
          <wp:effectExtent l="0" t="0" r="0" b="0"/>
          <wp:wrapSquare wrapText="bothSides"/>
          <wp:docPr id="2" name="Picture 2" descr="BL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D78" w:rsidRDefault="00A32D78">
    <w:pPr>
      <w:pStyle w:val="Header"/>
    </w:pPr>
  </w:p>
  <w:p w:rsidR="00A32D78" w:rsidRDefault="00A32D78">
    <w:pPr>
      <w:pStyle w:val="Header"/>
    </w:pPr>
  </w:p>
  <w:p w:rsidR="00A32D78" w:rsidRDefault="00A32D78">
    <w:pPr>
      <w:pStyle w:val="Header"/>
    </w:pPr>
  </w:p>
  <w:p w:rsidR="00A32D78" w:rsidRDefault="00A32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8"/>
    <w:rsid w:val="00746C09"/>
    <w:rsid w:val="00955678"/>
    <w:rsid w:val="00A32D78"/>
    <w:rsid w:val="00A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C54E-50D0-4C83-B63B-34831AB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D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D7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78"/>
  </w:style>
  <w:style w:type="paragraph" w:styleId="Footer">
    <w:name w:val="footer"/>
    <w:basedOn w:val="Normal"/>
    <w:link w:val="FooterChar"/>
    <w:uiPriority w:val="99"/>
    <w:unhideWhenUsed/>
    <w:rsid w:val="00A32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78"/>
  </w:style>
  <w:style w:type="character" w:customStyle="1" w:styleId="Heading1Char">
    <w:name w:val="Heading 1 Char"/>
    <w:basedOn w:val="DefaultParagraphFont"/>
    <w:link w:val="Heading1"/>
    <w:uiPriority w:val="9"/>
    <w:rsid w:val="00A32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32D7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32D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sh.thorpe@unimelb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ingruralhealth.com.au/events/working-and-growing-under-the-ndis-ballara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Thorpe</dc:creator>
  <cp:keywords/>
  <dc:description/>
  <cp:lastModifiedBy>Trish Thorpe</cp:lastModifiedBy>
  <cp:revision>2</cp:revision>
  <cp:lastPrinted>2019-05-08T22:27:00Z</cp:lastPrinted>
  <dcterms:created xsi:type="dcterms:W3CDTF">2019-05-08T22:16:00Z</dcterms:created>
  <dcterms:modified xsi:type="dcterms:W3CDTF">2019-05-08T22:27:00Z</dcterms:modified>
</cp:coreProperties>
</file>